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6184" w14:textId="77777777" w:rsidR="005463AB" w:rsidRDefault="005463AB" w:rsidP="005463AB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Approved Reading List</w:t>
      </w:r>
    </w:p>
    <w:p w14:paraId="0B30F08E" w14:textId="77777777" w:rsidR="005463AB" w:rsidRDefault="005463AB" w:rsidP="005463A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Counseling</w:t>
      </w:r>
    </w:p>
    <w:p w14:paraId="6F8924C4" w14:textId="77777777" w:rsidR="005463AB" w:rsidRPr="001E754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Competent to Counsel</w:t>
      </w:r>
    </w:p>
    <w:p w14:paraId="7B546158" w14:textId="77777777" w:rsidR="005463AB" w:rsidRPr="001E754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The Christian Counselor’s Manual</w:t>
      </w:r>
    </w:p>
    <w:p w14:paraId="6F276DC5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A Theology of Christian Counseling</w:t>
      </w:r>
    </w:p>
    <w:p w14:paraId="56AB01B2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Amy Baker, ed., </w:t>
      </w:r>
      <w:r>
        <w:rPr>
          <w:rFonts w:ascii="Cambria" w:hAnsi="Cambria"/>
          <w:i/>
          <w:iCs/>
        </w:rPr>
        <w:t>Caring for the Souls of Children</w:t>
      </w:r>
    </w:p>
    <w:p w14:paraId="796CEF7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Brad Bigney, </w:t>
      </w:r>
      <w:r>
        <w:rPr>
          <w:rFonts w:ascii="Cambria" w:hAnsi="Cambria"/>
          <w:i/>
          <w:iCs/>
        </w:rPr>
        <w:t>Gospel Treason: Betraying the Gospel with Hidden Idols</w:t>
      </w:r>
    </w:p>
    <w:p w14:paraId="632C88D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Jerry Bridges, </w:t>
      </w:r>
      <w:r>
        <w:rPr>
          <w:rFonts w:ascii="Cambria" w:hAnsi="Cambria"/>
          <w:i/>
          <w:iCs/>
        </w:rPr>
        <w:t>Trusting God</w:t>
      </w:r>
    </w:p>
    <w:p w14:paraId="3E8A98D1" w14:textId="77777777" w:rsidR="005463AB" w:rsidRPr="009F6771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Rosaria Butterfield, </w:t>
      </w:r>
      <w:r>
        <w:rPr>
          <w:rFonts w:ascii="Cambria" w:hAnsi="Cambria"/>
          <w:i/>
          <w:iCs/>
        </w:rPr>
        <w:t>Five Lies of Our Anti-Christian Age</w:t>
      </w:r>
    </w:p>
    <w:p w14:paraId="6615554D" w14:textId="77777777" w:rsidR="005463AB" w:rsidRPr="00E5373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D. A. Carson, </w:t>
      </w:r>
      <w:r>
        <w:rPr>
          <w:rFonts w:ascii="Cambria" w:hAnsi="Cambria"/>
          <w:i/>
          <w:iCs/>
        </w:rPr>
        <w:t>How Long, O Lord? Reflections on Suffering and Evil</w:t>
      </w:r>
    </w:p>
    <w:p w14:paraId="5B7660D5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Kevin DeYoung, </w:t>
      </w:r>
      <w:r>
        <w:rPr>
          <w:rFonts w:ascii="Cambria" w:hAnsi="Cambria"/>
          <w:i/>
          <w:iCs/>
        </w:rPr>
        <w:t xml:space="preserve">What Does the Bible Really Teaching about Homosexuality? </w:t>
      </w:r>
    </w:p>
    <w:p w14:paraId="676DC0D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Ligon Duncan, </w:t>
      </w:r>
      <w:r>
        <w:rPr>
          <w:rFonts w:ascii="Cambria" w:hAnsi="Cambria"/>
          <w:i/>
          <w:iCs/>
        </w:rPr>
        <w:t xml:space="preserve">When Pain is Real and God Seems Silent: Finding Hope in the Psalms </w:t>
      </w:r>
    </w:p>
    <w:p w14:paraId="788CD74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and Krista Dunham, </w:t>
      </w:r>
      <w:r>
        <w:rPr>
          <w:rFonts w:ascii="Cambria" w:hAnsi="Cambria"/>
          <w:i/>
          <w:iCs/>
        </w:rPr>
        <w:t xml:space="preserve">Table for Two: Biblical Counsel for Eating Disorders </w:t>
      </w:r>
    </w:p>
    <w:p w14:paraId="4E2C3F7F" w14:textId="77777777" w:rsidR="005463AB" w:rsidRPr="00A7753C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Michael R. Emlet, </w:t>
      </w:r>
      <w:r>
        <w:rPr>
          <w:rFonts w:ascii="Cambria" w:hAnsi="Cambria"/>
          <w:i/>
          <w:iCs/>
        </w:rPr>
        <w:t>Descriptions and Prescriptions</w:t>
      </w:r>
    </w:p>
    <w:p w14:paraId="128CD0A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Michael R. Emlet, </w:t>
      </w:r>
      <w:r>
        <w:rPr>
          <w:rFonts w:ascii="Cambria" w:hAnsi="Cambria"/>
          <w:i/>
          <w:iCs/>
        </w:rPr>
        <w:t>Saints, Sinners, and Sufferers</w:t>
      </w:r>
    </w:p>
    <w:p w14:paraId="3F2DE851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Elyse Fitzpatrick and Jim Newheiser, </w:t>
      </w:r>
      <w:r>
        <w:rPr>
          <w:rFonts w:ascii="Cambria" w:hAnsi="Cambria"/>
          <w:i/>
          <w:iCs/>
        </w:rPr>
        <w:t>When Good Kids Make Bad Choices</w:t>
      </w:r>
    </w:p>
    <w:p w14:paraId="5F364E1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J. Alasdair Groves and Winston T. Smith, </w:t>
      </w:r>
      <w:r>
        <w:rPr>
          <w:rFonts w:ascii="Cambria" w:hAnsi="Cambria"/>
          <w:i/>
          <w:iCs/>
        </w:rPr>
        <w:t>Untangling Emotions</w:t>
      </w:r>
    </w:p>
    <w:p w14:paraId="415F441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Dave Harvey, </w:t>
      </w:r>
      <w:r>
        <w:rPr>
          <w:rFonts w:ascii="Cambria" w:hAnsi="Cambria"/>
          <w:i/>
          <w:iCs/>
        </w:rPr>
        <w:t>I Still Do: Growing Closer and Stronger through Life’s Defining Moments</w:t>
      </w:r>
    </w:p>
    <w:p w14:paraId="7EC4F25C" w14:textId="77777777" w:rsidR="005463AB" w:rsidRPr="003F621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Dave Harvey, </w:t>
      </w:r>
      <w:r>
        <w:rPr>
          <w:rFonts w:ascii="Cambria" w:hAnsi="Cambria"/>
          <w:i/>
          <w:iCs/>
        </w:rPr>
        <w:t>When Sinners Say “I Do”</w:t>
      </w:r>
    </w:p>
    <w:p w14:paraId="6492ADDA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Charles Hodges, </w:t>
      </w:r>
      <w:r>
        <w:rPr>
          <w:rFonts w:ascii="Cambria" w:hAnsi="Cambria"/>
          <w:i/>
          <w:iCs/>
        </w:rPr>
        <w:t>Good Mood Bad Mood: Help and Hope for Depression and Bipolar Disorder</w:t>
      </w:r>
    </w:p>
    <w:p w14:paraId="6A247CE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Jonathan D. Holmes, </w:t>
      </w:r>
      <w:r>
        <w:rPr>
          <w:rFonts w:ascii="Cambria" w:hAnsi="Cambria"/>
          <w:i/>
          <w:iCs/>
        </w:rPr>
        <w:t>Counsel for Couples: A Biblical and Practical Guide for Marriage Counseling</w:t>
      </w:r>
    </w:p>
    <w:p w14:paraId="14D89BA9" w14:textId="77777777" w:rsidR="005463AB" w:rsidRPr="00933F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Joseph Hussung, </w:t>
      </w:r>
      <w:r>
        <w:rPr>
          <w:rFonts w:ascii="Cambria" w:hAnsi="Cambria"/>
          <w:i/>
          <w:iCs/>
        </w:rPr>
        <w:t>Learning to Listen: Essential Skills for Every Counselor</w:t>
      </w:r>
    </w:p>
    <w:p w14:paraId="54D871E4" w14:textId="0301688B" w:rsidR="005463AB" w:rsidRPr="007D32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Robert Jones, </w:t>
      </w:r>
      <w:r>
        <w:rPr>
          <w:rFonts w:ascii="Cambria" w:hAnsi="Cambria"/>
          <w:i/>
          <w:iCs/>
        </w:rPr>
        <w:t>Pursuing Peace: A Christian Guide to Handling Our Conflicts</w:t>
      </w:r>
      <w:r w:rsidR="00614327">
        <w:rPr>
          <w:rFonts w:ascii="Cambria" w:hAnsi="Cambria"/>
          <w:i/>
          <w:iCs/>
        </w:rPr>
        <w:t>*</w:t>
      </w:r>
    </w:p>
    <w:p w14:paraId="0E962D52" w14:textId="68144422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Robert Jones, </w:t>
      </w:r>
      <w:r>
        <w:rPr>
          <w:rFonts w:ascii="Cambria" w:hAnsi="Cambria"/>
          <w:i/>
          <w:iCs/>
        </w:rPr>
        <w:t>Uprooting Anger: Biblical Help for a Common Problem</w:t>
      </w:r>
      <w:r w:rsidR="00614327">
        <w:rPr>
          <w:rFonts w:ascii="Cambria" w:hAnsi="Cambria"/>
          <w:i/>
          <w:iCs/>
        </w:rPr>
        <w:t>*</w:t>
      </w:r>
    </w:p>
    <w:p w14:paraId="32554F13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Kelly Kapic, </w:t>
      </w:r>
      <w:r>
        <w:rPr>
          <w:rFonts w:ascii="Cambria" w:hAnsi="Cambria"/>
          <w:i/>
          <w:iCs/>
        </w:rPr>
        <w:t>You’re Only Human: How Your Limits Reflect God’s Design and Why That’s Good News</w:t>
      </w:r>
    </w:p>
    <w:p w14:paraId="0DC74CC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Garrett Kell, </w:t>
      </w:r>
      <w:r>
        <w:rPr>
          <w:rFonts w:ascii="Cambria" w:hAnsi="Cambria"/>
          <w:i/>
          <w:iCs/>
        </w:rPr>
        <w:t>Pure in Heart: Sexual Sin and the Promises of God</w:t>
      </w:r>
    </w:p>
    <w:p w14:paraId="31D9C6C3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Bob Kellemen, </w:t>
      </w:r>
      <w:r>
        <w:rPr>
          <w:rFonts w:ascii="Cambria" w:hAnsi="Cambria"/>
          <w:i/>
          <w:iCs/>
        </w:rPr>
        <w:t>Consider Your Counsel: Addressing Ten Mistakes in our Biblical Counseling</w:t>
      </w:r>
    </w:p>
    <w:p w14:paraId="0AAAF777" w14:textId="77777777" w:rsidR="005463AB" w:rsidRPr="007D32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Matthew McCullough, </w:t>
      </w:r>
      <w:r>
        <w:rPr>
          <w:rFonts w:ascii="Cambria" w:hAnsi="Cambria"/>
          <w:i/>
          <w:iCs/>
        </w:rPr>
        <w:t>Remember Death: The Surprising Path to Living Hope</w:t>
      </w:r>
    </w:p>
    <w:p w14:paraId="5BE454CA" w14:textId="77777777" w:rsidR="005463AB" w:rsidRPr="0066527E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Jim Newheiser, </w:t>
      </w:r>
      <w:r>
        <w:rPr>
          <w:rFonts w:ascii="Cambria" w:hAnsi="Cambria"/>
          <w:i/>
          <w:iCs/>
        </w:rPr>
        <w:t>Marriage, Divorce, and Remarriage</w:t>
      </w:r>
    </w:p>
    <w:p w14:paraId="6195AAF0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Jim Newheiser, </w:t>
      </w:r>
      <w:r>
        <w:rPr>
          <w:rFonts w:ascii="Cambria" w:hAnsi="Cambria"/>
          <w:i/>
          <w:iCs/>
        </w:rPr>
        <w:t>Money, Debt, and Finances</w:t>
      </w:r>
    </w:p>
    <w:p w14:paraId="45CBA60F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John Owen, </w:t>
      </w:r>
      <w:r>
        <w:rPr>
          <w:rFonts w:ascii="Cambria" w:hAnsi="Cambria"/>
          <w:i/>
          <w:iCs/>
        </w:rPr>
        <w:t>Overcoming Sin and Temptation</w:t>
      </w:r>
    </w:p>
    <w:p w14:paraId="30AE645E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Nancy Pearcey, </w:t>
      </w:r>
      <w:r>
        <w:rPr>
          <w:rFonts w:ascii="Cambria" w:hAnsi="Cambria"/>
          <w:i/>
          <w:iCs/>
        </w:rPr>
        <w:t>Love Thy Body: Answering Hard Questions about Life and Sexuality</w:t>
      </w:r>
    </w:p>
    <w:p w14:paraId="2D4D389A" w14:textId="7102A188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Jeremy Pierre, </w:t>
      </w:r>
      <w:r>
        <w:rPr>
          <w:rFonts w:ascii="Cambria" w:hAnsi="Cambria"/>
          <w:i/>
          <w:iCs/>
        </w:rPr>
        <w:t>The Dynamic Heart in Daily Life: Connecting Christ to Human Experience</w:t>
      </w:r>
      <w:r w:rsidR="00833F39">
        <w:rPr>
          <w:rFonts w:ascii="Cambria" w:hAnsi="Cambria"/>
          <w:i/>
          <w:iCs/>
        </w:rPr>
        <w:t>*</w:t>
      </w:r>
    </w:p>
    <w:p w14:paraId="0681263E" w14:textId="77777777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God’s Grace in your Suffering</w:t>
      </w:r>
    </w:p>
    <w:p w14:paraId="23A4D824" w14:textId="77777777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David Powlison, </w:t>
      </w:r>
      <w:r>
        <w:rPr>
          <w:rFonts w:ascii="Cambria" w:hAnsi="Cambria"/>
          <w:i/>
          <w:iCs/>
        </w:rPr>
        <w:t>Good and Angry</w:t>
      </w:r>
    </w:p>
    <w:p w14:paraId="060498BA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Journal of Biblical Counseling</w:t>
      </w:r>
      <w:r>
        <w:rPr>
          <w:rFonts w:ascii="Cambria" w:hAnsi="Cambria"/>
        </w:rPr>
        <w:t>/</w:t>
      </w:r>
      <w:r>
        <w:rPr>
          <w:rFonts w:ascii="Cambria" w:hAnsi="Cambria"/>
          <w:i/>
          <w:iCs/>
        </w:rPr>
        <w:t xml:space="preserve">Journal of Pastoral Practice </w:t>
      </w:r>
      <w:r>
        <w:rPr>
          <w:rFonts w:ascii="Cambria" w:hAnsi="Cambria"/>
        </w:rPr>
        <w:t>(Articles)</w:t>
      </w:r>
    </w:p>
    <w:p w14:paraId="7963BB28" w14:textId="77777777" w:rsidR="005463AB" w:rsidRPr="002F4028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Making All Things New</w:t>
      </w:r>
    </w:p>
    <w:p w14:paraId="020FF874" w14:textId="329B3AD2" w:rsidR="005463AB" w:rsidRPr="00423B0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Seeing with New Eyes</w:t>
      </w:r>
      <w:r w:rsidR="00833F39">
        <w:rPr>
          <w:rFonts w:ascii="Cambria" w:hAnsi="Cambria"/>
          <w:i/>
          <w:iCs/>
        </w:rPr>
        <w:t>*</w:t>
      </w:r>
    </w:p>
    <w:p w14:paraId="39BB24A0" w14:textId="0CFBCAAE" w:rsidR="005463AB" w:rsidRPr="00D80E2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Speaking the Truth in Love</w:t>
      </w:r>
      <w:r w:rsidR="00833F39">
        <w:rPr>
          <w:rFonts w:ascii="Cambria" w:hAnsi="Cambria"/>
          <w:i/>
          <w:iCs/>
        </w:rPr>
        <w:t>*</w:t>
      </w:r>
      <w:r>
        <w:rPr>
          <w:rFonts w:ascii="Cambria" w:hAnsi="Cambria"/>
          <w:i/>
          <w:iCs/>
        </w:rPr>
        <w:t xml:space="preserve"> </w:t>
      </w:r>
    </w:p>
    <w:p w14:paraId="5B78E79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Lou Priolo, </w:t>
      </w:r>
      <w:r>
        <w:rPr>
          <w:rFonts w:ascii="Cambria" w:hAnsi="Cambria"/>
          <w:i/>
          <w:iCs/>
        </w:rPr>
        <w:t>Picking Up the Pieces: Recovering Broken Relationships</w:t>
      </w:r>
    </w:p>
    <w:p w14:paraId="4859780D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Deepak </w:t>
      </w:r>
      <w:proofErr w:type="spellStart"/>
      <w:r>
        <w:rPr>
          <w:rFonts w:ascii="Cambria" w:hAnsi="Cambria"/>
        </w:rPr>
        <w:t>Reju</w:t>
      </w:r>
      <w:proofErr w:type="spellEnd"/>
      <w:r>
        <w:rPr>
          <w:rFonts w:ascii="Cambria" w:hAnsi="Cambria"/>
        </w:rPr>
        <w:t xml:space="preserve"> and Jonathan D. Holmes, </w:t>
      </w:r>
      <w:r>
        <w:rPr>
          <w:rFonts w:ascii="Cambria" w:hAnsi="Cambria"/>
          <w:i/>
          <w:iCs/>
        </w:rPr>
        <w:t>Rescue Plan: Charting a Course to Restore Prisoners of Pornography</w:t>
      </w:r>
    </w:p>
    <w:p w14:paraId="2B5F6FA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Deepak </w:t>
      </w:r>
      <w:proofErr w:type="spellStart"/>
      <w:r>
        <w:rPr>
          <w:rFonts w:ascii="Cambria" w:hAnsi="Cambria"/>
        </w:rPr>
        <w:t>Reju</w:t>
      </w:r>
      <w:proofErr w:type="spellEnd"/>
      <w:r>
        <w:rPr>
          <w:rFonts w:ascii="Cambria" w:hAnsi="Cambria"/>
        </w:rPr>
        <w:t xml:space="preserve"> and Jonathan D. Holmes, </w:t>
      </w:r>
      <w:r>
        <w:rPr>
          <w:rFonts w:ascii="Cambria" w:hAnsi="Cambria"/>
          <w:i/>
          <w:iCs/>
        </w:rPr>
        <w:t>Rescue Skills: Essential Skills for Restoring the Sexually Broken</w:t>
      </w:r>
    </w:p>
    <w:p w14:paraId="074B26D9" w14:textId="77777777" w:rsidR="005463AB" w:rsidRPr="00747638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William P. Smith, </w:t>
      </w:r>
      <w:r>
        <w:rPr>
          <w:rFonts w:ascii="Cambria" w:hAnsi="Cambria"/>
          <w:i/>
          <w:iCs/>
        </w:rPr>
        <w:t>Parenting with Words of Grace: Building Relationships with Your Children One Conversation at a Time</w:t>
      </w:r>
    </w:p>
    <w:p w14:paraId="691E09C1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Curtis Solomon, </w:t>
      </w:r>
      <w:r>
        <w:rPr>
          <w:rFonts w:ascii="Cambria" w:hAnsi="Cambria"/>
          <w:i/>
          <w:iCs/>
        </w:rPr>
        <w:t>Redeem Your Marriage: Hope for Husband Who Have Hurt through Pornography</w:t>
      </w:r>
    </w:p>
    <w:p w14:paraId="4069106C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Jenny Solomon, </w:t>
      </w:r>
      <w:r>
        <w:rPr>
          <w:rFonts w:ascii="Cambria" w:hAnsi="Cambria"/>
          <w:i/>
          <w:iCs/>
        </w:rPr>
        <w:t>Reclaim Your Marriage: Grace for Wives Who Have Been Hurt by Pornography</w:t>
      </w:r>
    </w:p>
    <w:p w14:paraId="19A7DAE0" w14:textId="77777777" w:rsidR="005463AB" w:rsidRPr="00E5373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Tautges, </w:t>
      </w:r>
      <w:r>
        <w:rPr>
          <w:rFonts w:ascii="Cambria" w:hAnsi="Cambria"/>
          <w:i/>
          <w:iCs/>
        </w:rPr>
        <w:t>Comfort the Grieving</w:t>
      </w:r>
    </w:p>
    <w:p w14:paraId="57847C78" w14:textId="77777777" w:rsidR="005463AB" w:rsidRPr="00DF3D80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Tautges, </w:t>
      </w:r>
      <w:r>
        <w:rPr>
          <w:rFonts w:ascii="Cambria" w:hAnsi="Cambria"/>
          <w:i/>
          <w:iCs/>
        </w:rPr>
        <w:t>When Disability Hits Home</w:t>
      </w:r>
    </w:p>
    <w:p w14:paraId="10A7F12C" w14:textId="77777777" w:rsidR="005463AB" w:rsidRPr="00933F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Helen Thorne, </w:t>
      </w:r>
      <w:r>
        <w:rPr>
          <w:rFonts w:ascii="Cambria" w:hAnsi="Cambria"/>
          <w:i/>
          <w:iCs/>
        </w:rPr>
        <w:t>Purity is Possible: How to Live Free of the Fantasy Trap</w:t>
      </w:r>
    </w:p>
    <w:p w14:paraId="15DBD5D7" w14:textId="77777777" w:rsidR="005463AB" w:rsidRPr="00E4677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Age of Opportunity: A Biblical Guide to Parenting Teens</w:t>
      </w:r>
    </w:p>
    <w:p w14:paraId="2DA75D11" w14:textId="082C5A51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Instruments in the Redeemer’s Hands</w:t>
      </w:r>
      <w:r w:rsidR="00833F39">
        <w:rPr>
          <w:rFonts w:ascii="Cambria" w:hAnsi="Cambria"/>
          <w:i/>
          <w:iCs/>
        </w:rPr>
        <w:t>*</w:t>
      </w:r>
    </w:p>
    <w:p w14:paraId="08AA255A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Marriage: 6 Gospel Commitments Every Couple Needs to Make</w:t>
      </w:r>
    </w:p>
    <w:p w14:paraId="0267AED0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Parenting: 14 Gospel Principles that can Radically Change Your Family</w:t>
      </w:r>
      <w:r w:rsidRPr="00836F93">
        <w:rPr>
          <w:rFonts w:ascii="Cambria" w:hAnsi="Cambria"/>
        </w:rPr>
        <w:t xml:space="preserve"> </w:t>
      </w:r>
    </w:p>
    <w:p w14:paraId="5EAA0F1E" w14:textId="77777777" w:rsidR="005463AB" w:rsidRPr="0055545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Suffering: Gospel Hope When Life Doesn’t Make Sense</w:t>
      </w:r>
    </w:p>
    <w:p w14:paraId="3D12DC86" w14:textId="2891889B" w:rsidR="005463AB" w:rsidRPr="00836F9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 and Timothy S. Lane, </w:t>
      </w:r>
      <w:r>
        <w:rPr>
          <w:rFonts w:ascii="Cambria" w:hAnsi="Cambria"/>
          <w:i/>
          <w:iCs/>
        </w:rPr>
        <w:t>Relationships: A Mess Worth Making</w:t>
      </w:r>
      <w:r w:rsidR="00833F39">
        <w:rPr>
          <w:rFonts w:ascii="Cambria" w:hAnsi="Cambria"/>
          <w:i/>
          <w:iCs/>
        </w:rPr>
        <w:t>*</w:t>
      </w:r>
    </w:p>
    <w:p w14:paraId="17A2DD5E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Ted Tripp, </w:t>
      </w:r>
      <w:r>
        <w:rPr>
          <w:rFonts w:ascii="Cambria" w:hAnsi="Cambria"/>
          <w:i/>
          <w:iCs/>
        </w:rPr>
        <w:t>Shepherding a Child’s Heart</w:t>
      </w:r>
    </w:p>
    <w:p w14:paraId="5E132D13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Mark Vroegop, </w:t>
      </w:r>
      <w:r>
        <w:rPr>
          <w:rFonts w:ascii="Cambria" w:hAnsi="Cambria"/>
          <w:i/>
          <w:iCs/>
        </w:rPr>
        <w:t>Dark Clouds, Deep Mercy: Discovering the Grace of Lament</w:t>
      </w:r>
    </w:p>
    <w:p w14:paraId="20B50826" w14:textId="77777777" w:rsidR="005463AB" w:rsidRPr="00836F9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Addictions: A Banquet in the Grave</w:t>
      </w:r>
    </w:p>
    <w:p w14:paraId="5C064FE7" w14:textId="77777777" w:rsidR="005463AB" w:rsidRPr="00E4677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Depression: Looking Up from the Stubborn Darkness</w:t>
      </w:r>
    </w:p>
    <w:p w14:paraId="7934304C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Running Scared: Fear, Worry, and the God of Rest</w:t>
      </w:r>
    </w:p>
    <w:p w14:paraId="622DDC94" w14:textId="7232581B" w:rsidR="005463AB" w:rsidRPr="008851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When People are Big and God Is Small</w:t>
      </w:r>
      <w:r w:rsidR="00833F39">
        <w:rPr>
          <w:rFonts w:ascii="Cambria" w:hAnsi="Cambria"/>
          <w:i/>
          <w:iCs/>
        </w:rPr>
        <w:t>*</w:t>
      </w:r>
    </w:p>
    <w:p w14:paraId="1473F51B" w14:textId="106AEDAF" w:rsidR="005463AB" w:rsidRPr="00CF73F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Lauren Whitman, </w:t>
      </w:r>
      <w:r>
        <w:rPr>
          <w:rFonts w:ascii="Cambria" w:hAnsi="Cambria"/>
          <w:i/>
          <w:iCs/>
        </w:rPr>
        <w:t>A Biblical Counseling Process: Guidance for the Beginning, Middle, and End</w:t>
      </w:r>
      <w:r w:rsidR="00833F39">
        <w:rPr>
          <w:rFonts w:ascii="Cambria" w:hAnsi="Cambria"/>
          <w:i/>
          <w:iCs/>
        </w:rPr>
        <w:t>*</w:t>
      </w:r>
    </w:p>
    <w:p w14:paraId="3F8ED065" w14:textId="77777777" w:rsidR="005463AB" w:rsidRDefault="005463AB" w:rsidP="005463AB">
      <w:pPr>
        <w:pStyle w:val="ListParagraph"/>
        <w:ind w:left="360"/>
        <w:rPr>
          <w:rFonts w:ascii="Cambria" w:hAnsi="Cambria"/>
          <w:i/>
          <w:iCs/>
        </w:rPr>
      </w:pPr>
    </w:p>
    <w:p w14:paraId="64DD8662" w14:textId="77777777" w:rsidR="005463AB" w:rsidRDefault="005463AB" w:rsidP="005463AB">
      <w:pPr>
        <w:pStyle w:val="ListParagraph"/>
        <w:ind w:left="360"/>
        <w:rPr>
          <w:rFonts w:ascii="Cambria" w:hAnsi="Cambria"/>
          <w:i/>
          <w:iCs/>
        </w:rPr>
      </w:pPr>
    </w:p>
    <w:p w14:paraId="217959AF" w14:textId="77777777" w:rsidR="005463AB" w:rsidRDefault="005463AB" w:rsidP="005463AB">
      <w:pPr>
        <w:pStyle w:val="ListParagraph"/>
        <w:ind w:left="360"/>
        <w:rPr>
          <w:rFonts w:ascii="Cambria" w:hAnsi="Cambria"/>
        </w:rPr>
      </w:pPr>
    </w:p>
    <w:p w14:paraId="4772609F" w14:textId="77777777" w:rsidR="005463AB" w:rsidRDefault="005463AB" w:rsidP="005463AB">
      <w:pPr>
        <w:pStyle w:val="ListParagraph"/>
        <w:ind w:left="360"/>
        <w:rPr>
          <w:rFonts w:ascii="Cambria" w:hAnsi="Cambria"/>
        </w:rPr>
      </w:pPr>
    </w:p>
    <w:p w14:paraId="09F189A2" w14:textId="77777777" w:rsidR="005463AB" w:rsidRPr="00A02EAA" w:rsidRDefault="005463AB" w:rsidP="005463AB">
      <w:pPr>
        <w:pStyle w:val="ListParagraph"/>
        <w:ind w:left="360"/>
        <w:rPr>
          <w:rFonts w:ascii="Cambria" w:hAnsi="Cambria"/>
        </w:rPr>
      </w:pPr>
    </w:p>
    <w:p w14:paraId="1239C579" w14:textId="77777777" w:rsidR="005463AB" w:rsidRDefault="005463AB" w:rsidP="005463A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Theology</w:t>
      </w:r>
    </w:p>
    <w:p w14:paraId="4D598095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Michael Allen and Scott Swain, </w:t>
      </w:r>
      <w:r>
        <w:rPr>
          <w:rFonts w:ascii="Cambria" w:hAnsi="Cambria"/>
          <w:i/>
          <w:iCs/>
        </w:rPr>
        <w:t>Reformed Catholicity: The Promise of Retrieval for Theology and Biblical Interpretation</w:t>
      </w:r>
    </w:p>
    <w:p w14:paraId="7DA6B4DC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Herman Bavinck, </w:t>
      </w:r>
      <w:r>
        <w:rPr>
          <w:rFonts w:ascii="Cambria" w:hAnsi="Cambria"/>
          <w:i/>
          <w:iCs/>
        </w:rPr>
        <w:t>Reformed Dogmatics</w:t>
      </w:r>
      <w:r>
        <w:rPr>
          <w:rFonts w:ascii="Cambria" w:hAnsi="Cambria"/>
        </w:rPr>
        <w:t>, vol. 1–4</w:t>
      </w:r>
    </w:p>
    <w:p w14:paraId="7F7548DD" w14:textId="36DE1F24" w:rsidR="005463AB" w:rsidRPr="00DC3C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Herman Bavinck, </w:t>
      </w:r>
      <w:r>
        <w:rPr>
          <w:rFonts w:ascii="Cambria" w:hAnsi="Cambria"/>
          <w:i/>
          <w:iCs/>
        </w:rPr>
        <w:t>The Wonderful Works of God</w:t>
      </w:r>
      <w:r w:rsidR="00D76165">
        <w:rPr>
          <w:rFonts w:ascii="Cambria" w:hAnsi="Cambria"/>
        </w:rPr>
        <w:t>*</w:t>
      </w:r>
    </w:p>
    <w:p w14:paraId="51794AAF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Joel Beeke, </w:t>
      </w:r>
      <w:r>
        <w:rPr>
          <w:rFonts w:ascii="Cambria" w:hAnsi="Cambria"/>
          <w:i/>
          <w:iCs/>
        </w:rPr>
        <w:t>Reformed Systematic Theology</w:t>
      </w:r>
      <w:r>
        <w:rPr>
          <w:rFonts w:ascii="Cambria" w:hAnsi="Cambria"/>
        </w:rPr>
        <w:t>, vol. 1–4</w:t>
      </w:r>
    </w:p>
    <w:p w14:paraId="3532F3EA" w14:textId="7D6CE1A9" w:rsidR="005463AB" w:rsidRPr="009E32F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 w:rsidRPr="00597B8B">
        <w:rPr>
          <w:rFonts w:ascii="Cambria" w:hAnsi="Cambria"/>
        </w:rPr>
        <w:t xml:space="preserve">Louis Berkhof, </w:t>
      </w:r>
      <w:r w:rsidRPr="00597B8B">
        <w:rPr>
          <w:rFonts w:ascii="Cambria" w:hAnsi="Cambria"/>
          <w:i/>
          <w:iCs/>
        </w:rPr>
        <w:t>Summary of Christian Doctrine</w:t>
      </w:r>
      <w:r w:rsidR="00D76165">
        <w:rPr>
          <w:rFonts w:ascii="Cambria" w:hAnsi="Cambria"/>
        </w:rPr>
        <w:t>*</w:t>
      </w:r>
    </w:p>
    <w:p w14:paraId="7EC437C3" w14:textId="5519FCBD" w:rsidR="005463AB" w:rsidRPr="00154E3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Louis Berkhof, </w:t>
      </w:r>
      <w:r>
        <w:rPr>
          <w:rFonts w:ascii="Cambria" w:hAnsi="Cambria"/>
          <w:i/>
          <w:iCs/>
        </w:rPr>
        <w:t>Systematic Theology</w:t>
      </w:r>
      <w:r w:rsidR="00D76165">
        <w:rPr>
          <w:rFonts w:ascii="Cambria" w:hAnsi="Cambria"/>
        </w:rPr>
        <w:t>*</w:t>
      </w:r>
    </w:p>
    <w:p w14:paraId="489C3949" w14:textId="77777777" w:rsidR="005463AB" w:rsidRPr="009E32F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R. Scott Clark, </w:t>
      </w:r>
      <w:r>
        <w:rPr>
          <w:rFonts w:ascii="Cambria" w:hAnsi="Cambria"/>
          <w:i/>
          <w:iCs/>
        </w:rPr>
        <w:t>Recovering the Reformed Confession: Our Theology, Piety</w:t>
      </w:r>
      <w:r>
        <w:rPr>
          <w:rFonts w:ascii="Cambria" w:hAnsi="Cambria"/>
        </w:rPr>
        <w:t xml:space="preserve">, </w:t>
      </w:r>
      <w:r>
        <w:rPr>
          <w:rFonts w:ascii="Cambria" w:hAnsi="Cambria"/>
          <w:i/>
          <w:iCs/>
        </w:rPr>
        <w:t>and Practice</w:t>
      </w:r>
    </w:p>
    <w:p w14:paraId="2C4E92B1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Richard Muller, </w:t>
      </w:r>
      <w:r>
        <w:rPr>
          <w:rFonts w:ascii="Cambria" w:hAnsi="Cambria"/>
          <w:i/>
          <w:iCs/>
        </w:rPr>
        <w:t>Post-Reformation Reformed Dogmatics</w:t>
      </w:r>
      <w:r>
        <w:rPr>
          <w:rFonts w:ascii="Cambria" w:hAnsi="Cambria"/>
        </w:rPr>
        <w:t>, vol. 1–4</w:t>
      </w:r>
    </w:p>
    <w:p w14:paraId="5D5E5CBA" w14:textId="77777777" w:rsidR="005463AB" w:rsidRPr="0007673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Harrison Perkins, </w:t>
      </w:r>
      <w:r>
        <w:rPr>
          <w:rFonts w:ascii="Cambria" w:hAnsi="Cambria"/>
          <w:i/>
          <w:iCs/>
        </w:rPr>
        <w:t>Reformed Covenant Theology: A Systematic Introduction</w:t>
      </w:r>
    </w:p>
    <w:p w14:paraId="08182FE7" w14:textId="77777777" w:rsidR="005463AB" w:rsidRPr="006E37C4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Gordon Spykman, </w:t>
      </w:r>
      <w:r>
        <w:rPr>
          <w:rFonts w:ascii="Cambria" w:hAnsi="Cambria"/>
          <w:i/>
          <w:iCs/>
        </w:rPr>
        <w:t>Reformational Theology</w:t>
      </w:r>
    </w:p>
    <w:p w14:paraId="22F26CB6" w14:textId="77777777" w:rsidR="005463AB" w:rsidRPr="00BF59E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Tripp, </w:t>
      </w:r>
      <w:r>
        <w:rPr>
          <w:rFonts w:ascii="Cambria" w:hAnsi="Cambria"/>
          <w:i/>
          <w:iCs/>
        </w:rPr>
        <w:t xml:space="preserve">Do You Believe? </w:t>
      </w:r>
    </w:p>
    <w:p w14:paraId="49415A02" w14:textId="77777777" w:rsidR="005463AB" w:rsidRPr="00DC3C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Francis Turretin, </w:t>
      </w:r>
      <w:r>
        <w:rPr>
          <w:rFonts w:ascii="Cambria" w:hAnsi="Cambria"/>
          <w:i/>
          <w:iCs/>
        </w:rPr>
        <w:t>Institutes of Eclectic Theology</w:t>
      </w:r>
      <w:r>
        <w:rPr>
          <w:rFonts w:ascii="Cambria" w:hAnsi="Cambria"/>
        </w:rPr>
        <w:t>, vol. 1–3</w:t>
      </w:r>
    </w:p>
    <w:p w14:paraId="6B26DB09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Cornelius Van Til, </w:t>
      </w:r>
      <w:r>
        <w:rPr>
          <w:rFonts w:ascii="Cambria" w:hAnsi="Cambria"/>
          <w:i/>
          <w:iCs/>
        </w:rPr>
        <w:t>An Introduction to Systematic Theology</w:t>
      </w:r>
    </w:p>
    <w:p w14:paraId="4CADE014" w14:textId="77777777" w:rsidR="005463AB" w:rsidRPr="00CE4F1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 w:rsidRPr="00DC3C03">
        <w:rPr>
          <w:rFonts w:ascii="Cambria" w:hAnsi="Cambria"/>
        </w:rPr>
        <w:t xml:space="preserve">Cornelius Van Til, </w:t>
      </w:r>
      <w:r w:rsidRPr="00DC3C03">
        <w:rPr>
          <w:rFonts w:ascii="Cambria" w:hAnsi="Cambria"/>
          <w:i/>
          <w:iCs/>
        </w:rPr>
        <w:t>A Christ</w:t>
      </w:r>
      <w:r>
        <w:rPr>
          <w:rFonts w:ascii="Cambria" w:hAnsi="Cambria"/>
          <w:i/>
          <w:iCs/>
        </w:rPr>
        <w:t>ian Theory of Knowledge</w:t>
      </w:r>
    </w:p>
    <w:p w14:paraId="457A4A30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proofErr w:type="spellStart"/>
      <w:r>
        <w:rPr>
          <w:rFonts w:ascii="Cambria" w:hAnsi="Cambria"/>
        </w:rPr>
        <w:t>Geerhardus</w:t>
      </w:r>
      <w:proofErr w:type="spellEnd"/>
      <w:r>
        <w:rPr>
          <w:rFonts w:ascii="Cambria" w:hAnsi="Cambria"/>
        </w:rPr>
        <w:t xml:space="preserve"> Vos, </w:t>
      </w:r>
      <w:r>
        <w:rPr>
          <w:rFonts w:ascii="Cambria" w:hAnsi="Cambria"/>
          <w:i/>
          <w:iCs/>
        </w:rPr>
        <w:t>Reformed Dogmatics</w:t>
      </w:r>
    </w:p>
    <w:p w14:paraId="7F7CF4FE" w14:textId="77777777" w:rsidR="005463AB" w:rsidRPr="00BF59E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B. B. Warfield, </w:t>
      </w:r>
      <w:r>
        <w:rPr>
          <w:rFonts w:ascii="Cambria" w:hAnsi="Cambria"/>
          <w:i/>
          <w:iCs/>
        </w:rPr>
        <w:t>The Inspiration and Authority of Scripture</w:t>
      </w:r>
    </w:p>
    <w:p w14:paraId="77CFA124" w14:textId="77777777" w:rsidR="005463AB" w:rsidRPr="00D80E2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Albert Wolters, </w:t>
      </w:r>
      <w:r>
        <w:rPr>
          <w:rFonts w:ascii="Cambria" w:hAnsi="Cambria"/>
          <w:i/>
          <w:iCs/>
        </w:rPr>
        <w:t>Creation Regained: Biblical Basics for a Reformational Worldview</w:t>
      </w:r>
    </w:p>
    <w:p w14:paraId="14AFA6E2" w14:textId="77777777" w:rsidR="00D24ED7" w:rsidRDefault="00D24ED7"/>
    <w:sectPr w:rsidR="00D24E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F397" w14:textId="77777777" w:rsidR="00004045" w:rsidRDefault="00004045" w:rsidP="00D76165">
      <w:pPr>
        <w:spacing w:after="0" w:line="240" w:lineRule="auto"/>
      </w:pPr>
      <w:r>
        <w:separator/>
      </w:r>
    </w:p>
  </w:endnote>
  <w:endnote w:type="continuationSeparator" w:id="0">
    <w:p w14:paraId="4D8E8DE3" w14:textId="77777777" w:rsidR="00004045" w:rsidRDefault="00004045" w:rsidP="00D7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DFCF" w14:textId="69215B1C" w:rsidR="00D76165" w:rsidRPr="00001F53" w:rsidRDefault="00D76165">
    <w:pPr>
      <w:pStyle w:val="Footer"/>
      <w:rPr>
        <w:rFonts w:ascii="Cambria" w:hAnsi="Cambria"/>
        <w:sz w:val="20"/>
        <w:szCs w:val="20"/>
      </w:rPr>
    </w:pPr>
    <w:r w:rsidRPr="00001F53">
      <w:rPr>
        <w:rFonts w:ascii="Cambria" w:hAnsi="Cambria"/>
        <w:sz w:val="20"/>
        <w:szCs w:val="20"/>
      </w:rPr>
      <w:t>*Recommended for lay church members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12F7" w14:textId="77777777" w:rsidR="00004045" w:rsidRDefault="00004045" w:rsidP="00D76165">
      <w:pPr>
        <w:spacing w:after="0" w:line="240" w:lineRule="auto"/>
      </w:pPr>
      <w:r>
        <w:separator/>
      </w:r>
    </w:p>
  </w:footnote>
  <w:footnote w:type="continuationSeparator" w:id="0">
    <w:p w14:paraId="15625F1F" w14:textId="77777777" w:rsidR="00004045" w:rsidRDefault="00004045" w:rsidP="00D7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1E76"/>
    <w:multiLevelType w:val="hybridMultilevel"/>
    <w:tmpl w:val="78062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2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B"/>
    <w:rsid w:val="00001F53"/>
    <w:rsid w:val="00004045"/>
    <w:rsid w:val="0000504A"/>
    <w:rsid w:val="00111E2C"/>
    <w:rsid w:val="002F3487"/>
    <w:rsid w:val="0043300F"/>
    <w:rsid w:val="005463AB"/>
    <w:rsid w:val="00614327"/>
    <w:rsid w:val="00623804"/>
    <w:rsid w:val="00710C14"/>
    <w:rsid w:val="007C02EB"/>
    <w:rsid w:val="00833F39"/>
    <w:rsid w:val="00AB6A06"/>
    <w:rsid w:val="00BF447E"/>
    <w:rsid w:val="00CC1AAB"/>
    <w:rsid w:val="00D24ED7"/>
    <w:rsid w:val="00D76165"/>
    <w:rsid w:val="00D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34B60"/>
  <w15:chartTrackingRefBased/>
  <w15:docId w15:val="{145DD716-A584-D449-8D5B-5B9FDC65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AB"/>
  </w:style>
  <w:style w:type="paragraph" w:styleId="Heading1">
    <w:name w:val="heading 1"/>
    <w:basedOn w:val="Normal"/>
    <w:next w:val="Normal"/>
    <w:link w:val="Heading1Char"/>
    <w:uiPriority w:val="9"/>
    <w:qFormat/>
    <w:rsid w:val="0054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3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65"/>
  </w:style>
  <w:style w:type="paragraph" w:styleId="Footer">
    <w:name w:val="footer"/>
    <w:basedOn w:val="Normal"/>
    <w:link w:val="FooterChar"/>
    <w:uiPriority w:val="99"/>
    <w:unhideWhenUsed/>
    <w:rsid w:val="00D7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Poulton</dc:creator>
  <cp:keywords/>
  <dc:description/>
  <cp:lastModifiedBy>Jared Poulton</cp:lastModifiedBy>
  <cp:revision>6</cp:revision>
  <dcterms:created xsi:type="dcterms:W3CDTF">2026-01-16T19:33:00Z</dcterms:created>
  <dcterms:modified xsi:type="dcterms:W3CDTF">2026-01-16T19:36:00Z</dcterms:modified>
</cp:coreProperties>
</file>